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F" w:rsidRPr="00A2312B" w:rsidRDefault="00A2312B" w:rsidP="009921E0">
      <w:pPr>
        <w:rPr>
          <w:b/>
          <w:sz w:val="28"/>
        </w:rPr>
      </w:pPr>
      <w:r w:rsidRPr="00A2312B">
        <w:rPr>
          <w:b/>
          <w:sz w:val="28"/>
          <w:lang w:val="de-DE"/>
        </w:rPr>
        <w:t>Beispieltext für einen Newsletter</w:t>
      </w:r>
    </w:p>
    <w:p w:rsidR="00A2312B" w:rsidRDefault="00A2312B" w:rsidP="009921E0">
      <w:pPr>
        <w:rPr>
          <w:b/>
          <w:sz w:val="24"/>
          <w:lang w:val="de-DE"/>
        </w:rPr>
      </w:pPr>
    </w:p>
    <w:p w:rsidR="00044DA4" w:rsidRPr="00A2312B" w:rsidRDefault="00A2312B" w:rsidP="009921E0">
      <w:pPr>
        <w:rPr>
          <w:b/>
          <w:i/>
          <w:lang w:val="de-DE"/>
        </w:rPr>
      </w:pPr>
      <w:r w:rsidRPr="00A2312B">
        <w:rPr>
          <w:b/>
          <w:sz w:val="24"/>
          <w:lang w:val="de-DE"/>
        </w:rPr>
        <w:t>Neu</w:t>
      </w:r>
      <w:r w:rsidR="009921E0" w:rsidRPr="00A2312B">
        <w:rPr>
          <w:b/>
          <w:sz w:val="24"/>
          <w:lang w:val="de-DE"/>
        </w:rPr>
        <w:t xml:space="preserve">: Pavo </w:t>
      </w:r>
      <w:proofErr w:type="spellStart"/>
      <w:r w:rsidR="009921E0" w:rsidRPr="00A2312B">
        <w:rPr>
          <w:b/>
          <w:sz w:val="24"/>
          <w:lang w:val="de-DE"/>
        </w:rPr>
        <w:t>Ease&amp;Excel</w:t>
      </w:r>
      <w:proofErr w:type="spellEnd"/>
      <w:r w:rsidR="009921E0" w:rsidRPr="00A2312B">
        <w:rPr>
          <w:b/>
          <w:sz w:val="24"/>
          <w:lang w:val="de-DE"/>
        </w:rPr>
        <w:br/>
      </w:r>
      <w:r w:rsidR="00044DA4" w:rsidRPr="00A2312B">
        <w:rPr>
          <w:b/>
          <w:i/>
          <w:lang w:val="de-DE"/>
        </w:rPr>
        <w:t>Das innovative Sportfutter für nervöse und magenempfindliche Pferde</w:t>
      </w:r>
    </w:p>
    <w:p w:rsidR="007B225C" w:rsidRPr="00A2312B" w:rsidRDefault="007B225C" w:rsidP="007B225C">
      <w:pPr>
        <w:rPr>
          <w:rFonts w:cstheme="minorHAnsi"/>
          <w:bCs/>
          <w:lang w:val="de-DE"/>
        </w:rPr>
      </w:pPr>
      <w:r w:rsidRPr="00A2312B">
        <w:rPr>
          <w:rFonts w:cstheme="minorHAnsi"/>
          <w:lang w:val="de-DE"/>
        </w:rPr>
        <w:t>Wusstest du, dass 60% der Sportpferde unter Magengeschwüren leiden?</w:t>
      </w:r>
      <w:r w:rsidRPr="00A2312B">
        <w:rPr>
          <w:lang w:val="de-DE"/>
        </w:rPr>
        <w:t xml:space="preserve"> </w:t>
      </w:r>
      <w:r w:rsidRPr="00A2312B">
        <w:rPr>
          <w:rFonts w:cstheme="minorHAnsi"/>
          <w:lang w:val="de-DE"/>
        </w:rPr>
        <w:t xml:space="preserve">Das kann zu gesundheitlichen Beschwerden führen und bewirken, dass das Pferd weniger Leistung erbringt. </w:t>
      </w:r>
      <w:r w:rsidRPr="00A2312B">
        <w:rPr>
          <w:rFonts w:ascii="Calibri" w:hAnsi="Calibri" w:cs="Calibri"/>
          <w:lang w:val="de-DE"/>
        </w:rPr>
        <w:t xml:space="preserve">Pavo </w:t>
      </w:r>
      <w:proofErr w:type="spellStart"/>
      <w:r w:rsidRPr="00A2312B">
        <w:rPr>
          <w:rFonts w:ascii="Calibri" w:hAnsi="Calibri" w:cs="Calibri"/>
          <w:lang w:val="de-DE"/>
        </w:rPr>
        <w:t>Ease&amp;Excel</w:t>
      </w:r>
      <w:proofErr w:type="spellEnd"/>
      <w:r w:rsidRPr="00A2312B">
        <w:rPr>
          <w:rFonts w:ascii="Calibri" w:hAnsi="Calibri" w:cs="Calibri"/>
          <w:lang w:val="de-DE"/>
        </w:rPr>
        <w:t xml:space="preserve"> ist ein </w:t>
      </w:r>
      <w:r w:rsidRPr="00A2312B">
        <w:rPr>
          <w:rFonts w:ascii="Calibri" w:hAnsi="Calibri" w:cs="Calibri"/>
          <w:bCs/>
          <w:lang w:val="de-DE"/>
        </w:rPr>
        <w:t>innovatives, strukturreiches Sportfutter</w:t>
      </w:r>
      <w:r w:rsidRPr="00A2312B">
        <w:rPr>
          <w:rFonts w:ascii="Calibri" w:hAnsi="Calibri" w:cs="Calibri"/>
          <w:lang w:val="de-DE"/>
        </w:rPr>
        <w:t xml:space="preserve">, das speziell für ein </w:t>
      </w:r>
      <w:r w:rsidRPr="00A2312B">
        <w:rPr>
          <w:rFonts w:ascii="Calibri" w:hAnsi="Calibri" w:cs="Calibri"/>
          <w:bCs/>
          <w:lang w:val="de-DE"/>
        </w:rPr>
        <w:t>gutes Säure-Basen-Gleichgewicht im Magen</w:t>
      </w:r>
      <w:r w:rsidRPr="00A2312B">
        <w:rPr>
          <w:rFonts w:ascii="Calibri" w:hAnsi="Calibri" w:cs="Calibri"/>
          <w:lang w:val="de-DE"/>
        </w:rPr>
        <w:t xml:space="preserve"> entwickelt wurde.  Es handelt sich um ein </w:t>
      </w:r>
      <w:r w:rsidRPr="00A2312B">
        <w:rPr>
          <w:rFonts w:ascii="Calibri" w:hAnsi="Calibri" w:cs="Calibri"/>
          <w:bCs/>
          <w:lang w:val="de-DE"/>
        </w:rPr>
        <w:t>hochenergetisches</w:t>
      </w:r>
      <w:r w:rsidRPr="00A2312B">
        <w:rPr>
          <w:rFonts w:ascii="Calibri" w:hAnsi="Calibri" w:cs="Calibri"/>
          <w:lang w:val="de-DE"/>
        </w:rPr>
        <w:t xml:space="preserve"> </w:t>
      </w:r>
      <w:r w:rsidRPr="00A2312B">
        <w:rPr>
          <w:rFonts w:ascii="Calibri" w:hAnsi="Calibri" w:cs="Calibri"/>
          <w:bCs/>
          <w:lang w:val="de-DE"/>
        </w:rPr>
        <w:t xml:space="preserve">Kraftfutter, </w:t>
      </w:r>
      <w:r w:rsidRPr="00A2312B">
        <w:rPr>
          <w:rFonts w:ascii="Calibri" w:hAnsi="Calibri" w:cs="Calibri"/>
          <w:lang w:val="de-DE"/>
        </w:rPr>
        <w:t xml:space="preserve">aus leicht verdaulichen Rohfasern und Pflanzenöl mit einem </w:t>
      </w:r>
      <w:r w:rsidRPr="00A2312B">
        <w:rPr>
          <w:rFonts w:ascii="Calibri" w:hAnsi="Calibri" w:cs="Calibri"/>
          <w:bCs/>
          <w:lang w:val="de-DE"/>
        </w:rPr>
        <w:t>sehr niedrigen Zucker- und Stärkegehalt.</w:t>
      </w:r>
      <w:r w:rsidRPr="00A2312B">
        <w:rPr>
          <w:rFonts w:ascii="Calibri" w:hAnsi="Calibri" w:cs="Calibri"/>
          <w:lang w:val="de-DE"/>
        </w:rPr>
        <w:t xml:space="preserve"> Pavo </w:t>
      </w:r>
      <w:proofErr w:type="spellStart"/>
      <w:r w:rsidRPr="00A2312B">
        <w:rPr>
          <w:rFonts w:ascii="Calibri" w:hAnsi="Calibri" w:cs="Calibri"/>
          <w:lang w:val="de-DE"/>
        </w:rPr>
        <w:t>Ease&amp;Excel</w:t>
      </w:r>
      <w:proofErr w:type="spellEnd"/>
      <w:r w:rsidRPr="00A2312B">
        <w:rPr>
          <w:rFonts w:ascii="Calibri" w:hAnsi="Calibri" w:cs="Calibri"/>
          <w:lang w:val="de-DE"/>
        </w:rPr>
        <w:t xml:space="preserve"> eignet sich für alle Pferde mit einem empfindlichen Magen- und Darmtrakt. Es kann bei bestehender Problematik  und präventiv eingesetzt werden.  </w:t>
      </w:r>
    </w:p>
    <w:p w:rsidR="00A2312B" w:rsidRDefault="00044DA4" w:rsidP="00A2312B">
      <w:pPr>
        <w:rPr>
          <w:b/>
          <w:lang w:val="de-DE"/>
        </w:rPr>
      </w:pPr>
      <w:r w:rsidRPr="00A2312B">
        <w:rPr>
          <w:b/>
          <w:lang w:val="de-DE"/>
        </w:rPr>
        <w:t>Jetzt bei uns erhältlich!</w:t>
      </w:r>
    </w:p>
    <w:p w:rsidR="00FC1F3F" w:rsidRPr="00A2312B" w:rsidRDefault="00A2312B" w:rsidP="00A2312B">
      <w:pPr>
        <w:rPr>
          <w:b/>
          <w:lang w:val="de-DE"/>
        </w:rPr>
      </w:pPr>
      <w:r w:rsidRPr="00A2312B">
        <w:rPr>
          <w:i/>
          <w:lang w:val="de-DE"/>
        </w:rPr>
        <w:t>Weiterlesen über</w:t>
      </w:r>
      <w:r w:rsidR="00FC1F3F" w:rsidRPr="00A2312B">
        <w:rPr>
          <w:i/>
          <w:lang w:val="de-DE"/>
        </w:rPr>
        <w:t xml:space="preserve"> Pavo </w:t>
      </w:r>
      <w:proofErr w:type="spellStart"/>
      <w:r w:rsidR="00FC1F3F" w:rsidRPr="00A2312B">
        <w:rPr>
          <w:i/>
          <w:lang w:val="de-DE"/>
        </w:rPr>
        <w:t>Ease&amp;Excel</w:t>
      </w:r>
      <w:proofErr w:type="spellEnd"/>
      <w:r w:rsidR="00FC1F3F" w:rsidRPr="00A2312B">
        <w:rPr>
          <w:i/>
          <w:lang w:val="de-DE"/>
        </w:rPr>
        <w:t xml:space="preserve">: </w:t>
      </w:r>
      <w:hyperlink r:id="rId4" w:history="1">
        <w:r w:rsidRPr="00A2312B">
          <w:rPr>
            <w:rStyle w:val="Hyperlink"/>
            <w:i/>
            <w:color w:val="auto"/>
            <w:lang w:val="de-DE"/>
          </w:rPr>
          <w:t>www.pavo-futter.de/ease-and-excel</w:t>
        </w:r>
      </w:hyperlink>
    </w:p>
    <w:p w:rsidR="009921E0" w:rsidRPr="00A2312B" w:rsidRDefault="009921E0" w:rsidP="00FC1F3F">
      <w:pPr>
        <w:rPr>
          <w:i/>
          <w:lang w:val="de-DE"/>
        </w:rPr>
      </w:pPr>
      <w:bookmarkStart w:id="0" w:name="_GoBack"/>
      <w:bookmarkEnd w:id="0"/>
    </w:p>
    <w:sectPr w:rsidR="009921E0" w:rsidRPr="00A2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0"/>
    <w:rsid w:val="00044DA4"/>
    <w:rsid w:val="00184BBB"/>
    <w:rsid w:val="007B225C"/>
    <w:rsid w:val="009921E0"/>
    <w:rsid w:val="00A2312B"/>
    <w:rsid w:val="00CC30EC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BFBF"/>
  <w15:chartTrackingRefBased/>
  <w15:docId w15:val="{B5D0558D-348C-48DB-A4EA-1DADA3D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21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21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92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vo-futter.de/ease-and-exce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3</cp:revision>
  <dcterms:created xsi:type="dcterms:W3CDTF">2018-03-28T14:11:00Z</dcterms:created>
  <dcterms:modified xsi:type="dcterms:W3CDTF">2018-03-28T14:27:00Z</dcterms:modified>
</cp:coreProperties>
</file>